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7AD45" w14:textId="12E83949" w:rsidR="006076EA" w:rsidRPr="00DE513B" w:rsidRDefault="006076EA" w:rsidP="006D5886">
      <w:pPr>
        <w:spacing w:line="480" w:lineRule="auto"/>
        <w:jc w:val="center"/>
        <w:rPr>
          <w:rFonts w:ascii="Georgia" w:hAnsi="Georgia" w:cs="Calibri"/>
          <w:i/>
          <w:iCs/>
        </w:rPr>
      </w:pPr>
      <w:r w:rsidRPr="00DE513B">
        <w:rPr>
          <w:rFonts w:ascii="Georgia" w:hAnsi="Georgia" w:cs="Calibri"/>
          <w:b/>
          <w:bCs/>
          <w:sz w:val="24"/>
          <w:szCs w:val="24"/>
        </w:rPr>
        <w:t xml:space="preserve">COLORS by Rupa Launches DRY FIT Collection – </w:t>
      </w:r>
      <w:r w:rsidR="0096173C" w:rsidRPr="00DE513B">
        <w:rPr>
          <w:rFonts w:ascii="Georgia" w:hAnsi="Georgia" w:cs="Calibri"/>
          <w:b/>
          <w:bCs/>
          <w:sz w:val="24"/>
          <w:szCs w:val="24"/>
        </w:rPr>
        <w:t>Wear Your Energy</w:t>
      </w:r>
      <w:r w:rsidR="00C17AF4" w:rsidRPr="00DE513B">
        <w:rPr>
          <w:rFonts w:ascii="Georgia" w:hAnsi="Georgia" w:cs="Calibri"/>
          <w:b/>
          <w:bCs/>
          <w:sz w:val="24"/>
          <w:szCs w:val="24"/>
        </w:rPr>
        <w:tab/>
      </w:r>
    </w:p>
    <w:p w14:paraId="5ACF4509" w14:textId="4C5DF3B5" w:rsidR="00D90AE2" w:rsidRPr="00DE513B" w:rsidRDefault="0087548B" w:rsidP="006D5886">
      <w:pPr>
        <w:spacing w:line="480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  <w:b/>
          <w:bCs/>
          <w:u w:val="single"/>
        </w:rPr>
        <w:t>India, 31</w:t>
      </w:r>
      <w:r>
        <w:rPr>
          <w:rFonts w:ascii="Georgia" w:hAnsi="Georgia" w:cs="Calibri"/>
          <w:b/>
          <w:bCs/>
          <w:u w:val="single"/>
          <w:vertAlign w:val="superscript"/>
        </w:rPr>
        <w:t>st</w:t>
      </w:r>
      <w:bookmarkStart w:id="0" w:name="_GoBack"/>
      <w:bookmarkEnd w:id="0"/>
      <w:r w:rsidR="00457F17" w:rsidRPr="00DE513B">
        <w:rPr>
          <w:rFonts w:ascii="Georgia" w:hAnsi="Georgia" w:cs="Calibri"/>
          <w:b/>
          <w:bCs/>
          <w:u w:val="single"/>
        </w:rPr>
        <w:t xml:space="preserve"> January 2025</w:t>
      </w:r>
      <w:r w:rsidR="00457F17" w:rsidRPr="00DE513B">
        <w:rPr>
          <w:rFonts w:ascii="Georgia" w:hAnsi="Georgia" w:cs="Calibri"/>
        </w:rPr>
        <w:t xml:space="preserve"> – </w:t>
      </w:r>
      <w:r w:rsidR="00D90AE2" w:rsidRPr="00DE513B">
        <w:rPr>
          <w:rFonts w:ascii="Georgia" w:hAnsi="Georgia" w:cs="Calibri"/>
        </w:rPr>
        <w:t>COLORS by Rupa, a trusted name in quality and innovation under the esteemed Rupa &amp; Company</w:t>
      </w:r>
      <w:r w:rsidR="009A04CE" w:rsidRPr="00DE513B">
        <w:rPr>
          <w:rFonts w:ascii="Georgia" w:hAnsi="Georgia" w:cs="Calibri"/>
        </w:rPr>
        <w:t xml:space="preserve"> Limited</w:t>
      </w:r>
      <w:r w:rsidR="00D90AE2" w:rsidRPr="00DE513B">
        <w:rPr>
          <w:rFonts w:ascii="Georgia" w:hAnsi="Georgia" w:cs="Calibri"/>
        </w:rPr>
        <w:t>, has embarked on a journey to redefine the boundaries of athleisure wear with the newly launched DRY FIT Collection. This masterpiece within the dynamic ‘</w:t>
      </w:r>
      <w:r w:rsidR="00D90AE2" w:rsidRPr="00DE513B">
        <w:rPr>
          <w:rFonts w:ascii="Georgia" w:hAnsi="Georgia" w:cs="Calibri"/>
          <w:i/>
          <w:iCs/>
        </w:rPr>
        <w:t>PLAYSURE’</w:t>
      </w:r>
      <w:r w:rsidR="00D90AE2" w:rsidRPr="00DE513B">
        <w:rPr>
          <w:rFonts w:ascii="Georgia" w:hAnsi="Georgia" w:cs="Calibri"/>
        </w:rPr>
        <w:t xml:space="preserve"> range is designed to seamlessly blend comfort, performance, and style, transforming everyday moments into an experience.</w:t>
      </w:r>
    </w:p>
    <w:p w14:paraId="71574857" w14:textId="77777777" w:rsidR="00C17AF4" w:rsidRPr="00DE513B" w:rsidRDefault="00D90AE2" w:rsidP="006D5886">
      <w:pPr>
        <w:spacing w:line="480" w:lineRule="auto"/>
        <w:jc w:val="both"/>
        <w:rPr>
          <w:rFonts w:ascii="Georgia" w:hAnsi="Georgia" w:cs="Calibri"/>
        </w:rPr>
      </w:pPr>
      <w:r w:rsidRPr="00DE513B">
        <w:rPr>
          <w:rFonts w:ascii="Georgia" w:hAnsi="Georgia" w:cs="Calibri"/>
        </w:rPr>
        <w:t xml:space="preserve">The DRY FIT Collection is engineered for versatility, catering to the active lifestyle of today’s individuals. Imagine a wardrobe that effortlessly transitions from intense workouts to relaxed strolls. Crafted with advanced Polyester fabric, elastane-based materials, and strategically placed mesh panels, it offers exceptional stretchability, breathability, and a feather-light feel. </w:t>
      </w:r>
      <w:r w:rsidR="00C17AF4" w:rsidRPr="00DE513B">
        <w:rPr>
          <w:rFonts w:ascii="Georgia" w:hAnsi="Georgia" w:cs="Calibri"/>
        </w:rPr>
        <w:t>The ergonomically engineered fabrics are designed to provide a flawless fit, effortlessly moving with your body.</w:t>
      </w:r>
    </w:p>
    <w:p w14:paraId="035908C3" w14:textId="1B99A6E0" w:rsidR="00DE513B" w:rsidRPr="00DE513B" w:rsidRDefault="00DE513B" w:rsidP="006D5886">
      <w:pPr>
        <w:spacing w:line="480" w:lineRule="auto"/>
        <w:jc w:val="both"/>
        <w:rPr>
          <w:rFonts w:ascii="Georgia" w:hAnsi="Georgia"/>
        </w:rPr>
      </w:pPr>
      <w:r w:rsidRPr="00DE513B">
        <w:rPr>
          <w:rFonts w:ascii="Georgia" w:hAnsi="Georgia"/>
        </w:rPr>
        <w:t xml:space="preserve">The collection offers the perfect blend of </w:t>
      </w:r>
      <w:r w:rsidRPr="00F90107">
        <w:rPr>
          <w:rFonts w:ascii="Georgia" w:hAnsi="Georgia"/>
          <w:i/>
        </w:rPr>
        <w:t>comfort and breathability</w:t>
      </w:r>
      <w:r w:rsidRPr="00DE513B">
        <w:rPr>
          <w:rFonts w:ascii="Georgia" w:hAnsi="Georgia"/>
        </w:rPr>
        <w:t xml:space="preserve">, </w:t>
      </w:r>
      <w:r w:rsidRPr="00F90107">
        <w:rPr>
          <w:rFonts w:ascii="Georgia" w:hAnsi="Georgia"/>
          <w:i/>
        </w:rPr>
        <w:t>designed with ergonomics</w:t>
      </w:r>
      <w:r w:rsidRPr="00DE513B">
        <w:rPr>
          <w:rFonts w:ascii="Georgia" w:hAnsi="Georgia"/>
        </w:rPr>
        <w:t xml:space="preserve"> in mind to ensure </w:t>
      </w:r>
      <w:r w:rsidRPr="00F90107">
        <w:rPr>
          <w:rFonts w:ascii="Georgia" w:hAnsi="Georgia"/>
          <w:i/>
        </w:rPr>
        <w:t>superior performance</w:t>
      </w:r>
      <w:r w:rsidRPr="00DE513B">
        <w:rPr>
          <w:rFonts w:ascii="Georgia" w:hAnsi="Georgia"/>
        </w:rPr>
        <w:t xml:space="preserve">. Catering to both men and women, it features a </w:t>
      </w:r>
      <w:r w:rsidRPr="00F90107">
        <w:rPr>
          <w:rFonts w:ascii="Georgia" w:hAnsi="Georgia"/>
          <w:i/>
        </w:rPr>
        <w:t>stylish and vibrant</w:t>
      </w:r>
      <w:r w:rsidRPr="00DE513B">
        <w:rPr>
          <w:rFonts w:ascii="Georgia" w:hAnsi="Georgia"/>
        </w:rPr>
        <w:t xml:space="preserve"> line-up, including women’s round neck t-shirts, polo t-shirts, tank tops, leggings, and cycling shorts, as well as men’s raglan sleeve round neck t-shirts, polo </w:t>
      </w:r>
      <w:r w:rsidR="00F90107">
        <w:rPr>
          <w:rFonts w:ascii="Georgia" w:hAnsi="Georgia"/>
        </w:rPr>
        <w:t xml:space="preserve">t-shirts, tank </w:t>
      </w:r>
      <w:r>
        <w:rPr>
          <w:rFonts w:ascii="Georgia" w:hAnsi="Georgia"/>
        </w:rPr>
        <w:t>tops</w:t>
      </w:r>
      <w:r w:rsidRPr="00DE513B">
        <w:rPr>
          <w:rFonts w:ascii="Georgia" w:hAnsi="Georgia"/>
        </w:rPr>
        <w:t xml:space="preserve">, track pants, joggers, and shorts. Beyond functionality, the collection’s vivid spectrum of colors brings vibrancy and individuality, making each piece more than just apparel—it’s a bold statement of style. Whether you’re breaking a sweat at the gym or soaking in the </w:t>
      </w:r>
      <w:r w:rsidR="006D5886" w:rsidRPr="00DE513B">
        <w:rPr>
          <w:rFonts w:ascii="Georgia" w:hAnsi="Georgia"/>
        </w:rPr>
        <w:t>tranquillity</w:t>
      </w:r>
      <w:r w:rsidRPr="00DE513B">
        <w:rPr>
          <w:rFonts w:ascii="Georgia" w:hAnsi="Georgia"/>
        </w:rPr>
        <w:t xml:space="preserve"> of nature, this collection is a seamless fusion of playfulness and leisure.</w:t>
      </w:r>
    </w:p>
    <w:p w14:paraId="4A721403" w14:textId="14C5D6E4" w:rsidR="00457F17" w:rsidRPr="00DE513B" w:rsidRDefault="00457F17" w:rsidP="006D5886">
      <w:pPr>
        <w:spacing w:line="480" w:lineRule="auto"/>
        <w:jc w:val="both"/>
        <w:rPr>
          <w:rFonts w:ascii="Georgia" w:hAnsi="Georgia" w:cs="Calibri"/>
          <w:i/>
          <w:iCs/>
        </w:rPr>
      </w:pPr>
      <w:r w:rsidRPr="00DE513B">
        <w:rPr>
          <w:rFonts w:ascii="Georgia" w:hAnsi="Georgia" w:cs="Calibri"/>
          <w:b/>
          <w:bCs/>
          <w:i/>
          <w:iCs/>
        </w:rPr>
        <w:t xml:space="preserve">Sharing his thoughts on the launch, </w:t>
      </w:r>
      <w:r w:rsidR="0096173C" w:rsidRPr="00DE513B">
        <w:rPr>
          <w:rFonts w:ascii="Georgia" w:hAnsi="Georgia" w:cs="Calibri"/>
          <w:b/>
          <w:bCs/>
          <w:i/>
          <w:iCs/>
        </w:rPr>
        <w:t xml:space="preserve">Mr. </w:t>
      </w:r>
      <w:r w:rsidR="00562711" w:rsidRPr="00DE513B">
        <w:rPr>
          <w:rFonts w:ascii="Georgia" w:hAnsi="Georgia" w:cs="Calibri"/>
          <w:b/>
          <w:bCs/>
          <w:i/>
          <w:iCs/>
        </w:rPr>
        <w:t>Mukesh</w:t>
      </w:r>
      <w:r w:rsidRPr="00DE513B">
        <w:rPr>
          <w:rFonts w:ascii="Georgia" w:hAnsi="Georgia" w:cs="Calibri"/>
          <w:b/>
          <w:bCs/>
          <w:i/>
          <w:iCs/>
        </w:rPr>
        <w:t xml:space="preserve"> Agarwal,</w:t>
      </w:r>
      <w:r w:rsidR="00562711" w:rsidRPr="00DE513B">
        <w:rPr>
          <w:rFonts w:ascii="Georgia" w:hAnsi="Georgia" w:cs="Calibri"/>
          <w:b/>
          <w:bCs/>
          <w:i/>
          <w:iCs/>
        </w:rPr>
        <w:t xml:space="preserve"> </w:t>
      </w:r>
      <w:r w:rsidRPr="00DE513B">
        <w:rPr>
          <w:rFonts w:ascii="Georgia" w:hAnsi="Georgia" w:cs="Calibri"/>
          <w:b/>
          <w:bCs/>
          <w:i/>
          <w:iCs/>
        </w:rPr>
        <w:t>Directo</w:t>
      </w:r>
      <w:r w:rsidR="00562711" w:rsidRPr="00DE513B">
        <w:rPr>
          <w:rFonts w:ascii="Georgia" w:hAnsi="Georgia" w:cs="Calibri"/>
          <w:b/>
          <w:bCs/>
          <w:i/>
          <w:iCs/>
        </w:rPr>
        <w:t>r</w:t>
      </w:r>
      <w:r w:rsidR="0096173C" w:rsidRPr="00DE513B">
        <w:rPr>
          <w:rFonts w:ascii="Georgia" w:hAnsi="Georgia" w:cs="Calibri"/>
          <w:b/>
          <w:bCs/>
          <w:i/>
          <w:iCs/>
        </w:rPr>
        <w:t xml:space="preserve">, </w:t>
      </w:r>
      <w:r w:rsidRPr="00DE513B">
        <w:rPr>
          <w:rFonts w:ascii="Georgia" w:hAnsi="Georgia" w:cs="Calibri"/>
          <w:b/>
          <w:bCs/>
          <w:i/>
          <w:iCs/>
        </w:rPr>
        <w:t>Rupa &amp; Company</w:t>
      </w:r>
      <w:r w:rsidR="009A04CE" w:rsidRPr="00DE513B">
        <w:rPr>
          <w:rFonts w:ascii="Georgia" w:hAnsi="Georgia" w:cs="Calibri"/>
          <w:b/>
          <w:bCs/>
          <w:i/>
          <w:iCs/>
        </w:rPr>
        <w:t xml:space="preserve"> Limited</w:t>
      </w:r>
      <w:r w:rsidRPr="00DE513B">
        <w:rPr>
          <w:rFonts w:ascii="Georgia" w:hAnsi="Georgia" w:cs="Calibri"/>
          <w:b/>
          <w:bCs/>
          <w:i/>
          <w:iCs/>
        </w:rPr>
        <w:t xml:space="preserve">, </w:t>
      </w:r>
      <w:r w:rsidR="00DE513B">
        <w:rPr>
          <w:rFonts w:ascii="Georgia" w:hAnsi="Georgia" w:cs="Calibri"/>
          <w:b/>
          <w:bCs/>
          <w:i/>
          <w:iCs/>
        </w:rPr>
        <w:t>says</w:t>
      </w:r>
      <w:r w:rsidRPr="00DE513B">
        <w:rPr>
          <w:rFonts w:ascii="Georgia" w:hAnsi="Georgia" w:cs="Calibri"/>
        </w:rPr>
        <w:t xml:space="preserve"> </w:t>
      </w:r>
      <w:r w:rsidRPr="00DE513B">
        <w:rPr>
          <w:rFonts w:ascii="Georgia" w:hAnsi="Georgia" w:cs="Calibri"/>
          <w:i/>
          <w:iCs/>
        </w:rPr>
        <w:t>“DRY FIT Collection</w:t>
      </w:r>
      <w:r w:rsidR="006D5886">
        <w:rPr>
          <w:rFonts w:ascii="Georgia" w:hAnsi="Georgia" w:cs="Calibri"/>
          <w:i/>
          <w:iCs/>
        </w:rPr>
        <w:t xml:space="preserve"> from Colors by Rupa</w:t>
      </w:r>
      <w:r w:rsidRPr="00DE513B">
        <w:rPr>
          <w:rFonts w:ascii="Georgia" w:hAnsi="Georgia" w:cs="Calibri"/>
          <w:i/>
          <w:iCs/>
        </w:rPr>
        <w:t xml:space="preserve"> blend</w:t>
      </w:r>
      <w:r w:rsidR="006D5886">
        <w:rPr>
          <w:rFonts w:ascii="Georgia" w:hAnsi="Georgia" w:cs="Calibri"/>
          <w:i/>
          <w:iCs/>
        </w:rPr>
        <w:t>s</w:t>
      </w:r>
      <w:r w:rsidRPr="00DE513B">
        <w:rPr>
          <w:rFonts w:ascii="Georgia" w:hAnsi="Georgia" w:cs="Calibri"/>
          <w:i/>
          <w:iCs/>
        </w:rPr>
        <w:t xml:space="preserve"> innovative design with vibrant aesthetics to meet the evolving needs of today’s dynamic consumers. We are confident that this collection will inspire people to embrace both </w:t>
      </w:r>
      <w:r w:rsidR="00C17AF4" w:rsidRPr="00DE513B">
        <w:rPr>
          <w:rFonts w:ascii="Georgia" w:hAnsi="Georgia" w:cs="Calibri"/>
          <w:i/>
          <w:iCs/>
        </w:rPr>
        <w:t>functionality</w:t>
      </w:r>
      <w:r w:rsidRPr="00DE513B">
        <w:rPr>
          <w:rFonts w:ascii="Georgia" w:hAnsi="Georgia" w:cs="Calibri"/>
          <w:i/>
          <w:iCs/>
        </w:rPr>
        <w:t xml:space="preserve"> and leisure with unmatched style.”</w:t>
      </w:r>
    </w:p>
    <w:p w14:paraId="0A395004" w14:textId="3F03A8F3" w:rsidR="002D6352" w:rsidRPr="00DE513B" w:rsidRDefault="00DE1123" w:rsidP="006D5886">
      <w:pPr>
        <w:spacing w:line="480" w:lineRule="auto"/>
        <w:jc w:val="both"/>
        <w:rPr>
          <w:rFonts w:ascii="Georgia" w:hAnsi="Georgia" w:cs="Calibri"/>
        </w:rPr>
      </w:pPr>
      <w:r w:rsidRPr="00DE513B">
        <w:rPr>
          <w:rFonts w:ascii="Georgia" w:hAnsi="Georgia" w:cs="Calibri"/>
        </w:rPr>
        <w:lastRenderedPageBreak/>
        <w:t>Available across leading retail outlets and major onl</w:t>
      </w:r>
      <w:r w:rsidR="00FE364D" w:rsidRPr="00DE513B">
        <w:rPr>
          <w:rFonts w:ascii="Georgia" w:hAnsi="Georgia" w:cs="Calibri"/>
        </w:rPr>
        <w:t>ine platforms including Amazon</w:t>
      </w:r>
      <w:r w:rsidRPr="00DE513B">
        <w:rPr>
          <w:rFonts w:ascii="Georgia" w:hAnsi="Georgia" w:cs="Calibri"/>
        </w:rPr>
        <w:t xml:space="preserve">, </w:t>
      </w:r>
      <w:r w:rsidR="00FE364D" w:rsidRPr="00DE513B">
        <w:rPr>
          <w:rFonts w:ascii="Georgia" w:hAnsi="Georgia" w:cs="Calibri"/>
        </w:rPr>
        <w:t xml:space="preserve">Live Colors, </w:t>
      </w:r>
      <w:r w:rsidRPr="00DE513B">
        <w:rPr>
          <w:rFonts w:ascii="Georgia" w:hAnsi="Georgia" w:cs="Calibri"/>
        </w:rPr>
        <w:t>and Rupa Online Store, the DRY FIT Collection invites customers to experience a world where comfort and performance are perfectly fused. It’s an opportunity to move with confidence and style, every moment of the day.</w:t>
      </w:r>
    </w:p>
    <w:sectPr w:rsidR="002D6352" w:rsidRPr="00DE513B" w:rsidSect="00457F1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9FF"/>
    <w:multiLevelType w:val="multilevel"/>
    <w:tmpl w:val="039A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32"/>
    <w:rsid w:val="0000081F"/>
    <w:rsid w:val="002A78D4"/>
    <w:rsid w:val="002D143C"/>
    <w:rsid w:val="002D6352"/>
    <w:rsid w:val="003236C7"/>
    <w:rsid w:val="00436E0D"/>
    <w:rsid w:val="00457F17"/>
    <w:rsid w:val="00562711"/>
    <w:rsid w:val="006076EA"/>
    <w:rsid w:val="0062694B"/>
    <w:rsid w:val="006B6F32"/>
    <w:rsid w:val="006D5886"/>
    <w:rsid w:val="0087548B"/>
    <w:rsid w:val="00897EFE"/>
    <w:rsid w:val="0096173C"/>
    <w:rsid w:val="009A04CE"/>
    <w:rsid w:val="009D17CD"/>
    <w:rsid w:val="00C17AF4"/>
    <w:rsid w:val="00C46F26"/>
    <w:rsid w:val="00D90AE2"/>
    <w:rsid w:val="00DE1123"/>
    <w:rsid w:val="00DE513B"/>
    <w:rsid w:val="00ED718B"/>
    <w:rsid w:val="00F90107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842FF"/>
  <w15:chartTrackingRefBased/>
  <w15:docId w15:val="{898DCCD0-58BD-4456-B740-ADF13974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17"/>
  </w:style>
  <w:style w:type="paragraph" w:styleId="Heading1">
    <w:name w:val="heading 1"/>
    <w:basedOn w:val="Normal"/>
    <w:next w:val="Normal"/>
    <w:link w:val="Heading1Char"/>
    <w:uiPriority w:val="9"/>
    <w:qFormat/>
    <w:rsid w:val="006B6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6F3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F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7A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25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24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3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5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8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62F7E101AC243B971AF505265F990" ma:contentTypeVersion="11" ma:contentTypeDescription="Create a new document." ma:contentTypeScope="" ma:versionID="ad60f9a7d5e9b90cb41c97a25ea814f3">
  <xsd:schema xmlns:xsd="http://www.w3.org/2001/XMLSchema" xmlns:xs="http://www.w3.org/2001/XMLSchema" xmlns:p="http://schemas.microsoft.com/office/2006/metadata/properties" xmlns:ns3="6d25369f-614a-47f0-8d25-55c100f9011b" targetNamespace="http://schemas.microsoft.com/office/2006/metadata/properties" ma:root="true" ma:fieldsID="08c3dcfa2d2d74461e98f45e1f224542" ns3:_="">
    <xsd:import namespace="6d25369f-614a-47f0-8d25-55c100f90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369f-614a-47f0-8d25-55c100f90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80349-2EEF-4E43-B392-AB81F3061A9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6d25369f-614a-47f0-8d25-55c100f9011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2194514-84AF-40E6-A7EA-85500F957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BB46B-11FC-40F0-912C-8D6990EA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5369f-614a-47f0-8d25-55c100f90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Gomes</dc:creator>
  <cp:keywords/>
  <dc:description/>
  <cp:lastModifiedBy>Bitan Sarkar</cp:lastModifiedBy>
  <cp:revision>4</cp:revision>
  <dcterms:created xsi:type="dcterms:W3CDTF">2025-01-16T07:53:00Z</dcterms:created>
  <dcterms:modified xsi:type="dcterms:W3CDTF">2025-01-24T07:54:00Z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d00244d21228c79b23e77ae8d5d149aac3aea7f13c0b6c78c78f41e826798945</vt:lpwstr>
  </property>
  <property fmtid="{D5CDD505-2E9C-101B-9397-08002B2CF9AE}" pid="3" name="ContentTypeId">
    <vt:lpwstr>0x01010056262F7E101AC243B971AF505265F990</vt:lpwstr>
  </property>
</Properties>
</file>